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2D" w:rsidRPr="007E1A2D" w:rsidRDefault="007E1A2D" w:rsidP="007E1A2D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7E1A2D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t>ИЗВЕЩЕНИЕ</w:t>
      </w:r>
      <w:r w:rsidRPr="007E1A2D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br/>
        <w:t>О ПРОВЕДЕНИИ ОТКРЫТОГО КОНКУРСА</w:t>
      </w:r>
    </w:p>
    <w:p w:rsidR="007E1A2D" w:rsidRDefault="007E1A2D" w:rsidP="007E1A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val="en-US" w:eastAsia="ru-RU"/>
        </w:rPr>
      </w:pPr>
      <w:r w:rsidRPr="007E1A2D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t>Номер извещения: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 xml:space="preserve"> 1/2012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br/>
      </w:r>
    </w:p>
    <w:p w:rsidR="007E1A2D" w:rsidRDefault="007E1A2D" w:rsidP="007E1A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val="en-US" w:eastAsia="ru-RU"/>
        </w:rPr>
      </w:pPr>
      <w:r w:rsidRPr="007E1A2D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t>Наименование открытого конкурса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 xml:space="preserve">: Открытый конкурс по размещению заказа на право заключения контракта на выполнение работ " Реконструкция и приспособление дома </w:t>
      </w:r>
      <w:r w:rsidRPr="007E1A2D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№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 xml:space="preserve">22А по улице </w:t>
      </w:r>
      <w:proofErr w:type="spellStart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Б.Московская</w:t>
      </w:r>
      <w:proofErr w:type="spellEnd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 xml:space="preserve"> под "Дом народных мастеров"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br/>
      </w:r>
    </w:p>
    <w:p w:rsidR="007E1A2D" w:rsidRDefault="007E1A2D" w:rsidP="007E1A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val="en-US" w:eastAsia="ru-RU"/>
        </w:rPr>
      </w:pPr>
      <w:r w:rsidRPr="007E1A2D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t>Способ заказа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: Открытый конкурс.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br/>
      </w:r>
    </w:p>
    <w:p w:rsidR="007E1A2D" w:rsidRDefault="007E1A2D" w:rsidP="007E1A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val="en-US" w:eastAsia="ru-RU"/>
        </w:rPr>
      </w:pPr>
      <w:r w:rsidRPr="007E1A2D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t>Заказчик:</w:t>
      </w:r>
      <w:r w:rsidRPr="007E1A2D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br/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Наименование: Государственное автономное учреждение культуры Владимирской области "Областной Центр народного творчества"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br/>
        <w:t xml:space="preserve">Место нахождения: Российская Федерация; </w:t>
      </w:r>
      <w:proofErr w:type="spellStart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г</w:t>
      </w:r>
      <w:proofErr w:type="gramStart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.В</w:t>
      </w:r>
      <w:proofErr w:type="gramEnd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ладимир</w:t>
      </w:r>
      <w:proofErr w:type="spellEnd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, ул. Девическая д.7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br/>
        <w:t xml:space="preserve">Почтовый адрес: Российская Федерация; 600000 </w:t>
      </w:r>
      <w:proofErr w:type="spellStart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г</w:t>
      </w:r>
      <w:proofErr w:type="gramStart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.В</w:t>
      </w:r>
      <w:proofErr w:type="gramEnd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ладимир</w:t>
      </w:r>
      <w:proofErr w:type="spellEnd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, ул. Девическая д.7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br/>
      </w:r>
    </w:p>
    <w:p w:rsidR="007E1A2D" w:rsidRDefault="007E1A2D" w:rsidP="007E1A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val="en-US" w:eastAsia="ru-RU"/>
        </w:rPr>
      </w:pPr>
      <w:r w:rsidRPr="007E1A2D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t>Контактная информация:</w:t>
      </w:r>
      <w:r w:rsidRPr="007E1A2D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br/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 xml:space="preserve">Почтовый адрес: Российская Федерация; 600000 </w:t>
      </w:r>
      <w:proofErr w:type="spellStart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г</w:t>
      </w:r>
      <w:proofErr w:type="gramStart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.В</w:t>
      </w:r>
      <w:proofErr w:type="gramEnd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ладимир</w:t>
      </w:r>
      <w:proofErr w:type="spellEnd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, ул. Девическая д.7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br/>
        <w:t xml:space="preserve">Адрес электронной почты: </w:t>
      </w:r>
      <w:hyperlink r:id="rId5" w:history="1">
        <w:r w:rsidRPr="007E1A2D">
          <w:rPr>
            <w:rFonts w:ascii="Times New Roman" w:eastAsia="Times New Roman" w:hAnsi="Times New Roman" w:cs="Times New Roman"/>
            <w:color w:val="E52A2A"/>
            <w:sz w:val="27"/>
            <w:szCs w:val="27"/>
            <w:u w:val="single"/>
            <w:lang w:eastAsia="ru-RU"/>
          </w:rPr>
          <w:t>ocnt@vinfo.ru</w:t>
        </w:r>
        <w:r w:rsidRPr="007E1A2D">
          <w:rPr>
            <w:rFonts w:ascii="Times New Roman" w:eastAsia="Times New Roman" w:hAnsi="Times New Roman" w:cs="Times New Roman"/>
            <w:color w:val="E52A2A"/>
            <w:sz w:val="27"/>
            <w:szCs w:val="27"/>
            <w:u w:val="single"/>
            <w:lang w:eastAsia="ru-RU"/>
          </w:rPr>
          <w:br/>
        </w:r>
      </w:hyperlink>
      <w:hyperlink r:id="rId6" w:history="1">
        <w:r w:rsidRPr="007E1A2D">
          <w:rPr>
            <w:rFonts w:ascii="Times New Roman" w:eastAsia="Times New Roman" w:hAnsi="Times New Roman" w:cs="Times New Roman"/>
            <w:color w:val="E52A2A"/>
            <w:sz w:val="27"/>
            <w:szCs w:val="27"/>
            <w:u w:val="single"/>
            <w:lang w:eastAsia="ru-RU"/>
          </w:rPr>
          <w:t>Сайт: ocnt33.ru</w:t>
        </w:r>
        <w:r w:rsidRPr="007E1A2D">
          <w:rPr>
            <w:rFonts w:ascii="Times New Roman" w:eastAsia="Times New Roman" w:hAnsi="Times New Roman" w:cs="Times New Roman"/>
            <w:color w:val="E52A2A"/>
            <w:sz w:val="27"/>
            <w:szCs w:val="27"/>
            <w:u w:val="single"/>
            <w:lang w:eastAsia="ru-RU"/>
          </w:rPr>
          <w:br/>
        </w:r>
      </w:hyperlink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Телефон/ факс: 8 (4922) 32-53-72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br/>
        <w:t>Контактное лицо: Зайцева Светлана Ивановна, Серегин Николай Сергеевич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br/>
      </w:r>
    </w:p>
    <w:p w:rsidR="007E1A2D" w:rsidRDefault="007E1A2D" w:rsidP="007E1A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val="en-US" w:eastAsia="ru-RU"/>
        </w:rPr>
      </w:pPr>
      <w:r w:rsidRPr="007E1A2D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t>Предмет контракта</w:t>
      </w:r>
      <w:proofErr w:type="gramStart"/>
      <w:r w:rsidRPr="007E1A2D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t xml:space="preserve"> :</w:t>
      </w:r>
      <w:proofErr w:type="gramEnd"/>
      <w:r w:rsidRPr="007E1A2D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t xml:space="preserve"> 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 xml:space="preserve">Реконструкция и приспособление дома №22А по улице </w:t>
      </w:r>
      <w:proofErr w:type="spellStart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Б.Московская</w:t>
      </w:r>
      <w:proofErr w:type="spellEnd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 xml:space="preserve"> под "Дом народных мастеров;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br/>
      </w:r>
    </w:p>
    <w:p w:rsidR="007E1A2D" w:rsidRDefault="007E1A2D" w:rsidP="007E1A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val="en-US" w:eastAsia="ru-RU"/>
        </w:rPr>
      </w:pPr>
      <w:r w:rsidRPr="007E1A2D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t>Начальная (максимальная</w:t>
      </w:r>
      <w:proofErr w:type="gramStart"/>
      <w:r w:rsidRPr="007E1A2D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t>)ц</w:t>
      </w:r>
      <w:proofErr w:type="gramEnd"/>
      <w:r w:rsidRPr="007E1A2D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t xml:space="preserve">ена контракта: 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8 448 707 руб.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br/>
      </w:r>
    </w:p>
    <w:p w:rsidR="007E1A2D" w:rsidRDefault="007E1A2D" w:rsidP="007E1A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val="en-US" w:eastAsia="ru-RU"/>
        </w:rPr>
      </w:pPr>
      <w:r w:rsidRPr="007E1A2D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t>Место и срок выполнения работ:</w:t>
      </w:r>
      <w:r w:rsidRPr="007E1A2D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br/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 xml:space="preserve">Место выполнения работ: Российская Федерация; 600000 </w:t>
      </w:r>
      <w:proofErr w:type="spellStart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г</w:t>
      </w:r>
      <w:proofErr w:type="gramStart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.В</w:t>
      </w:r>
      <w:proofErr w:type="gramEnd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ладимир</w:t>
      </w:r>
      <w:proofErr w:type="spellEnd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 xml:space="preserve">, ул. </w:t>
      </w:r>
      <w:proofErr w:type="spellStart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Б.Московская</w:t>
      </w:r>
      <w:proofErr w:type="spellEnd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 xml:space="preserve"> 22А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br/>
        <w:t>Срок выполнения работ: Начало - с момента подписания контракта, окончание - не позднее 31 мая 2013 года.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br/>
      </w:r>
    </w:p>
    <w:p w:rsidR="007E1A2D" w:rsidRDefault="007E1A2D" w:rsidP="007E1A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val="en-US" w:eastAsia="ru-RU"/>
        </w:rPr>
      </w:pPr>
      <w:r w:rsidRPr="007E1A2D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t>Обеспечение заявки</w:t>
      </w:r>
      <w:proofErr w:type="gramStart"/>
      <w:r w:rsidRPr="007E1A2D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t xml:space="preserve"> 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:</w:t>
      </w:r>
      <w:proofErr w:type="gramEnd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 xml:space="preserve"> Обеспечение заявки не требуется.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br/>
      </w:r>
    </w:p>
    <w:p w:rsidR="007E1A2D" w:rsidRDefault="007E1A2D" w:rsidP="007E1A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val="en-US" w:eastAsia="ru-RU"/>
        </w:rPr>
      </w:pPr>
      <w:r w:rsidRPr="007E1A2D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lastRenderedPageBreak/>
        <w:t>Обеспечение исполнения контракта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: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br/>
        <w:t>Обеспечение исполнения контракта не требуется.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br/>
      </w:r>
    </w:p>
    <w:p w:rsidR="007E1A2D" w:rsidRDefault="007E1A2D" w:rsidP="007E1A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val="en-US" w:eastAsia="ru-RU"/>
        </w:rPr>
      </w:pPr>
      <w:r w:rsidRPr="007E1A2D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t>Информация о конкурсной документации:</w:t>
      </w:r>
      <w:r w:rsidRPr="007E1A2D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br/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Срок предоставления документации : с 15 марта 2012 г. по 10 апреля 2012 г.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br/>
        <w:t xml:space="preserve">Место предоставления документации: 600000 </w:t>
      </w:r>
      <w:proofErr w:type="spellStart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г</w:t>
      </w:r>
      <w:proofErr w:type="gramStart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.В</w:t>
      </w:r>
      <w:proofErr w:type="gramEnd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ладимир</w:t>
      </w:r>
      <w:proofErr w:type="spellEnd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, ул. Девическая д.7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br/>
        <w:t>Порядок предоставления документации: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br/>
        <w:t xml:space="preserve">с 10час. до 17 час. ( по московскому времени) по адресу:600000 </w:t>
      </w:r>
      <w:proofErr w:type="spellStart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г.Владимир</w:t>
      </w:r>
      <w:proofErr w:type="spellEnd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, ул. Девическая д.7, приемная.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br/>
      </w:r>
      <w:proofErr w:type="spellStart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Офицальный</w:t>
      </w:r>
      <w:proofErr w:type="spellEnd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 xml:space="preserve"> сайт, на котором размещена информация о конкурсной документации: ocnt33.ru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br/>
      </w:r>
    </w:p>
    <w:p w:rsidR="007E1A2D" w:rsidRPr="007E1A2D" w:rsidRDefault="007E1A2D" w:rsidP="007E1A2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bookmarkStart w:id="0" w:name="_GoBack"/>
      <w:bookmarkEnd w:id="0"/>
      <w:r w:rsidRPr="007E1A2D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t>Информация о конкурсе:</w:t>
      </w:r>
      <w:r w:rsidRPr="007E1A2D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br/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 xml:space="preserve">Место вскрытия конвертов с заявками на участие в открытом конкурсе: 600000 </w:t>
      </w:r>
      <w:proofErr w:type="spellStart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г.Владимир</w:t>
      </w:r>
      <w:proofErr w:type="spellEnd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, ул. Девическая д.7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br/>
        <w:t>Дата и время вскрытия конвертов с заявками на участие в открытом конкурсе(время местное) 10 апреля 2012 г. 10 час.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br/>
        <w:t xml:space="preserve">Место рассмотрения заявок на участие в открытом конкурсе 600000 </w:t>
      </w:r>
      <w:proofErr w:type="spellStart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г</w:t>
      </w:r>
      <w:proofErr w:type="gramStart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.В</w:t>
      </w:r>
      <w:proofErr w:type="gramEnd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ладимир</w:t>
      </w:r>
      <w:proofErr w:type="spellEnd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, ул. Девическая д.7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br/>
        <w:t>Дата рассмотрения заявок на участие в открытом конкурсе 10 апреля 2012 г.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br/>
        <w:t xml:space="preserve">Место подведения итогов открытого конкурса 600000 </w:t>
      </w:r>
      <w:proofErr w:type="spellStart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г.Владимир</w:t>
      </w:r>
      <w:proofErr w:type="spellEnd"/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t>, ул. Девическая д.7</w:t>
      </w:r>
      <w:r w:rsidRPr="007E1A2D">
        <w:rPr>
          <w:rFonts w:ascii="Times New Roman" w:eastAsia="Times New Roman" w:hAnsi="Times New Roman" w:cs="Times New Roman"/>
          <w:color w:val="3A3A3A"/>
          <w:sz w:val="27"/>
          <w:szCs w:val="27"/>
          <w:lang w:eastAsia="ru-RU"/>
        </w:rPr>
        <w:br/>
        <w:t>Дата подведения итогов открытого конкурса 13 апреля 2012 г.</w:t>
      </w:r>
    </w:p>
    <w:p w:rsidR="007E1A2D" w:rsidRPr="007E1A2D" w:rsidRDefault="007E1A2D" w:rsidP="007E1A2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7E1A2D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t>Опубликовано 15 марта 2012 г.</w:t>
      </w:r>
    </w:p>
    <w:p w:rsidR="006E02C3" w:rsidRDefault="006E02C3"/>
    <w:sectPr w:rsidR="006E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D"/>
    <w:rsid w:val="00015BB2"/>
    <w:rsid w:val="000477F4"/>
    <w:rsid w:val="000D5E25"/>
    <w:rsid w:val="000E459E"/>
    <w:rsid w:val="000F4446"/>
    <w:rsid w:val="00103BA9"/>
    <w:rsid w:val="0014641D"/>
    <w:rsid w:val="00183F1F"/>
    <w:rsid w:val="001A556D"/>
    <w:rsid w:val="00205A95"/>
    <w:rsid w:val="00237BF5"/>
    <w:rsid w:val="00254040"/>
    <w:rsid w:val="00262EAA"/>
    <w:rsid w:val="00334FFD"/>
    <w:rsid w:val="003354EC"/>
    <w:rsid w:val="003B6E88"/>
    <w:rsid w:val="003D1BA3"/>
    <w:rsid w:val="003F6522"/>
    <w:rsid w:val="003F71C6"/>
    <w:rsid w:val="004277B5"/>
    <w:rsid w:val="00427E9E"/>
    <w:rsid w:val="00435940"/>
    <w:rsid w:val="00441954"/>
    <w:rsid w:val="00457652"/>
    <w:rsid w:val="00474F75"/>
    <w:rsid w:val="004B2929"/>
    <w:rsid w:val="004C3221"/>
    <w:rsid w:val="004F6B36"/>
    <w:rsid w:val="00507361"/>
    <w:rsid w:val="00562B38"/>
    <w:rsid w:val="005674B7"/>
    <w:rsid w:val="00586807"/>
    <w:rsid w:val="005A252D"/>
    <w:rsid w:val="005A6097"/>
    <w:rsid w:val="00604CCD"/>
    <w:rsid w:val="00624C58"/>
    <w:rsid w:val="00642C05"/>
    <w:rsid w:val="00646150"/>
    <w:rsid w:val="00652CC2"/>
    <w:rsid w:val="00674352"/>
    <w:rsid w:val="006A7D48"/>
    <w:rsid w:val="006C7D56"/>
    <w:rsid w:val="006D5DBA"/>
    <w:rsid w:val="006E02C3"/>
    <w:rsid w:val="0073298F"/>
    <w:rsid w:val="00733F7C"/>
    <w:rsid w:val="0075421C"/>
    <w:rsid w:val="00763BA5"/>
    <w:rsid w:val="00771A8F"/>
    <w:rsid w:val="007900BF"/>
    <w:rsid w:val="007D628C"/>
    <w:rsid w:val="007E1A2D"/>
    <w:rsid w:val="007E267C"/>
    <w:rsid w:val="007F4C40"/>
    <w:rsid w:val="007F7D61"/>
    <w:rsid w:val="008362BA"/>
    <w:rsid w:val="00856CC7"/>
    <w:rsid w:val="00887694"/>
    <w:rsid w:val="008977D4"/>
    <w:rsid w:val="008D3B13"/>
    <w:rsid w:val="008D5549"/>
    <w:rsid w:val="008D721F"/>
    <w:rsid w:val="00947BAC"/>
    <w:rsid w:val="0096621E"/>
    <w:rsid w:val="00996DE9"/>
    <w:rsid w:val="009D0076"/>
    <w:rsid w:val="009D5E52"/>
    <w:rsid w:val="009F7AB5"/>
    <w:rsid w:val="00A471F9"/>
    <w:rsid w:val="00A7408D"/>
    <w:rsid w:val="00A76B21"/>
    <w:rsid w:val="00A91F1B"/>
    <w:rsid w:val="00A979EB"/>
    <w:rsid w:val="00AA21F7"/>
    <w:rsid w:val="00AC045A"/>
    <w:rsid w:val="00AC7CD5"/>
    <w:rsid w:val="00AD38C9"/>
    <w:rsid w:val="00B5195E"/>
    <w:rsid w:val="00BC49A6"/>
    <w:rsid w:val="00C02045"/>
    <w:rsid w:val="00C1291B"/>
    <w:rsid w:val="00C12DA6"/>
    <w:rsid w:val="00D056D5"/>
    <w:rsid w:val="00D219E4"/>
    <w:rsid w:val="00D31D36"/>
    <w:rsid w:val="00D54746"/>
    <w:rsid w:val="00DA0624"/>
    <w:rsid w:val="00DB33F2"/>
    <w:rsid w:val="00DC773C"/>
    <w:rsid w:val="00E35DB5"/>
    <w:rsid w:val="00E36D72"/>
    <w:rsid w:val="00E427F5"/>
    <w:rsid w:val="00E778F6"/>
    <w:rsid w:val="00E97065"/>
    <w:rsid w:val="00EA1C28"/>
    <w:rsid w:val="00ED2AE5"/>
    <w:rsid w:val="00F51AA4"/>
    <w:rsid w:val="00F5206E"/>
    <w:rsid w:val="00F559D7"/>
    <w:rsid w:val="00F87BB8"/>
    <w:rsid w:val="00F96E80"/>
    <w:rsid w:val="00FB24D9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AD80"/>
                    <w:bottom w:val="none" w:sz="0" w:space="0" w:color="auto"/>
                    <w:right w:val="single" w:sz="6" w:space="0" w:color="C2AD80"/>
                  </w:divBdr>
                  <w:divsChild>
                    <w:div w:id="497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cnt@vinfo.ru&#1057;&#1072;&#1081;&#1090;" TargetMode="External"/><Relationship Id="rId5" Type="http://schemas.openxmlformats.org/officeDocument/2006/relationships/hyperlink" Target="mailto:ocnt@vinfo.ru&#1057;&#1072;&#1081;&#10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2017-02-06T09:46:00Z</dcterms:created>
  <dcterms:modified xsi:type="dcterms:W3CDTF">2017-02-06T09:48:00Z</dcterms:modified>
</cp:coreProperties>
</file>